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C3FE8">
      <w:pPr>
        <w:ind w:firstLine="420" w:firstLineChars="200"/>
      </w:pPr>
    </w:p>
    <w:p w14:paraId="0B48C847">
      <w:pPr>
        <w:spacing w:line="360" w:lineRule="auto"/>
        <w:ind w:firstLine="723" w:firstLineChars="200"/>
        <w:jc w:val="center"/>
        <w:outlineLvl w:val="0"/>
        <w:rPr>
          <w:rFonts w:eastAsia="黑体"/>
          <w:b/>
          <w:bCs/>
          <w:sz w:val="36"/>
          <w:szCs w:val="36"/>
        </w:rPr>
      </w:pPr>
    </w:p>
    <w:p w14:paraId="5564F324">
      <w:pPr>
        <w:spacing w:line="360" w:lineRule="auto"/>
        <w:jc w:val="center"/>
        <w:outlineLvl w:val="0"/>
        <w:rPr>
          <w:rFonts w:eastAsia="黑体"/>
          <w:b/>
          <w:bCs/>
          <w:sz w:val="36"/>
          <w:szCs w:val="36"/>
        </w:rPr>
      </w:pPr>
    </w:p>
    <w:p w14:paraId="5B35C0EF">
      <w:pPr>
        <w:spacing w:line="360" w:lineRule="auto"/>
        <w:jc w:val="center"/>
        <w:outlineLvl w:val="0"/>
        <w:rPr>
          <w:rFonts w:eastAsia="黑体"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</w:rPr>
        <w:t>北京市项目支出绩效评价</w:t>
      </w:r>
      <w:r>
        <w:rPr>
          <w:rFonts w:eastAsia="黑体"/>
          <w:b/>
          <w:bCs/>
          <w:sz w:val="36"/>
          <w:szCs w:val="36"/>
        </w:rPr>
        <w:br w:type="textWrapping" w:clear="all"/>
      </w:r>
      <w:r>
        <w:rPr>
          <w:rFonts w:hint="eastAsia" w:eastAsia="黑体"/>
          <w:b/>
          <w:spacing w:val="20"/>
          <w:sz w:val="36"/>
          <w:szCs w:val="36"/>
        </w:rPr>
        <w:t>专家意见汇总书</w:t>
      </w:r>
      <w:r>
        <w:rPr>
          <w:rFonts w:eastAsia="黑体"/>
          <w:b/>
          <w:spacing w:val="20"/>
          <w:sz w:val="36"/>
          <w:szCs w:val="36"/>
        </w:rPr>
        <w:br w:type="textWrapping" w:clear="all"/>
      </w:r>
    </w:p>
    <w:p w14:paraId="4171A068">
      <w:pPr>
        <w:spacing w:line="360" w:lineRule="auto"/>
        <w:jc w:val="center"/>
        <w:rPr>
          <w:rFonts w:eastAsia="黑体"/>
          <w:sz w:val="48"/>
          <w:szCs w:val="48"/>
        </w:rPr>
      </w:pPr>
    </w:p>
    <w:p w14:paraId="59957381">
      <w:pPr>
        <w:spacing w:line="360" w:lineRule="auto"/>
        <w:jc w:val="center"/>
        <w:rPr>
          <w:rFonts w:eastAsia="黑体"/>
          <w:sz w:val="48"/>
          <w:szCs w:val="48"/>
        </w:rPr>
      </w:pPr>
    </w:p>
    <w:p w14:paraId="3276C79F">
      <w:pPr>
        <w:spacing w:line="360" w:lineRule="auto"/>
        <w:jc w:val="center"/>
        <w:rPr>
          <w:rFonts w:eastAsia="黑体"/>
          <w:sz w:val="48"/>
          <w:szCs w:val="48"/>
        </w:rPr>
      </w:pPr>
    </w:p>
    <w:p w14:paraId="06A3B96E">
      <w:pPr>
        <w:spacing w:line="360" w:lineRule="auto"/>
        <w:jc w:val="center"/>
        <w:rPr>
          <w:rFonts w:eastAsia="黑体"/>
          <w:sz w:val="48"/>
          <w:szCs w:val="48"/>
        </w:rPr>
      </w:pPr>
    </w:p>
    <w:p w14:paraId="7A2DE43C">
      <w:pPr>
        <w:spacing w:line="360" w:lineRule="auto"/>
        <w:jc w:val="center"/>
        <w:rPr>
          <w:rFonts w:eastAsia="黑体"/>
          <w:sz w:val="48"/>
          <w:szCs w:val="48"/>
        </w:rPr>
      </w:pPr>
    </w:p>
    <w:p w14:paraId="31FEE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auto"/>
        <w:ind w:left="1680" w:leftChars="800" w:right="120"/>
        <w:jc w:val="left"/>
        <w:textAlignment w:val="auto"/>
        <w:rPr>
          <w:rFonts w:hint="default" w:eastAsia="宋体"/>
          <w:sz w:val="24"/>
          <w:u w:val="single"/>
          <w:lang w:val="en-US" w:eastAsia="zh-CN"/>
        </w:rPr>
      </w:pPr>
      <w:r>
        <w:rPr>
          <w:rFonts w:hint="eastAsia"/>
          <w:sz w:val="24"/>
        </w:rPr>
        <w:t>项目名称：</w:t>
      </w:r>
      <w:r>
        <w:rPr>
          <w:rFonts w:hint="eastAsia"/>
          <w:sz w:val="24"/>
          <w:u w:val="single"/>
          <w:lang w:eastAsia="zh-CN"/>
        </w:rPr>
        <w:t>信访工作经费</w:t>
      </w:r>
      <w:r>
        <w:rPr>
          <w:rFonts w:hint="eastAsia"/>
          <w:sz w:val="24"/>
          <w:u w:val="single"/>
          <w:lang w:val="en-US" w:eastAsia="zh-CN"/>
        </w:rPr>
        <w:t xml:space="preserve">   </w:t>
      </w:r>
    </w:p>
    <w:p w14:paraId="40E32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auto"/>
        <w:ind w:left="1680" w:leftChars="800" w:right="120"/>
        <w:jc w:val="left"/>
        <w:textAlignment w:val="auto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>项目单位：</w:t>
      </w:r>
      <w:r>
        <w:rPr>
          <w:rFonts w:hint="eastAsia"/>
          <w:sz w:val="24"/>
          <w:u w:val="single"/>
        </w:rPr>
        <w:t>北京市人民代表大会常务委员会</w:t>
      </w:r>
      <w:r>
        <w:rPr>
          <w:rFonts w:hint="eastAsia"/>
          <w:sz w:val="24"/>
          <w:u w:val="single"/>
          <w:lang w:val="en-US" w:eastAsia="zh-CN"/>
        </w:rPr>
        <w:t xml:space="preserve"> </w:t>
      </w:r>
    </w:p>
    <w:p w14:paraId="3439A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auto"/>
        <w:ind w:left="1680" w:leftChars="800" w:right="120"/>
        <w:jc w:val="left"/>
        <w:textAlignment w:val="auto"/>
        <w:rPr>
          <w:rFonts w:hint="eastAsia" w:eastAsia="宋体"/>
          <w:sz w:val="24"/>
          <w:u w:val="single"/>
          <w:lang w:val="en-US" w:eastAsia="zh-CN"/>
        </w:rPr>
      </w:pPr>
      <w:r>
        <w:rPr>
          <w:rFonts w:hint="eastAsia"/>
          <w:sz w:val="24"/>
        </w:rPr>
        <w:t>主管部门：</w:t>
      </w:r>
      <w:r>
        <w:rPr>
          <w:rFonts w:hint="eastAsia"/>
          <w:sz w:val="24"/>
          <w:u w:val="single"/>
        </w:rPr>
        <w:t>北京市人民代表大会常务委员会</w:t>
      </w:r>
      <w:r>
        <w:rPr>
          <w:rFonts w:hint="eastAsia"/>
          <w:sz w:val="24"/>
          <w:u w:val="single"/>
          <w:lang w:val="en-US" w:eastAsia="zh-CN"/>
        </w:rPr>
        <w:t xml:space="preserve"> </w:t>
      </w:r>
    </w:p>
    <w:p w14:paraId="7A2C9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auto"/>
        <w:ind w:left="1680" w:leftChars="800"/>
        <w:jc w:val="left"/>
        <w:textAlignment w:val="auto"/>
        <w:rPr>
          <w:sz w:val="24"/>
        </w:rPr>
      </w:pPr>
      <w:r>
        <w:rPr>
          <w:rFonts w:hint="eastAsia"/>
          <w:sz w:val="24"/>
        </w:rPr>
        <w:t>评价时间：</w:t>
      </w:r>
      <w:r>
        <w:rPr>
          <w:rFonts w:hint="eastAsia"/>
          <w:sz w:val="24"/>
          <w:u w:val="single"/>
        </w:rPr>
        <w:t>202</w:t>
      </w:r>
      <w:r>
        <w:rPr>
          <w:rFonts w:hint="eastAsia"/>
          <w:sz w:val="24"/>
          <w:u w:val="single"/>
          <w:lang w:val="en-US" w:eastAsia="zh-CN"/>
        </w:rPr>
        <w:t>5</w:t>
      </w:r>
      <w:r>
        <w:rPr>
          <w:rFonts w:hint="eastAsia"/>
          <w:sz w:val="24"/>
        </w:rPr>
        <w:t>年</w:t>
      </w:r>
      <w:r>
        <w:rPr>
          <w:sz w:val="24"/>
        </w:rPr>
        <w:t xml:space="preserve"> </w:t>
      </w:r>
      <w:r>
        <w:rPr>
          <w:rFonts w:hint="eastAsia"/>
          <w:sz w:val="24"/>
          <w:u w:val="single"/>
        </w:rPr>
        <w:t>5</w:t>
      </w:r>
      <w:r>
        <w:rPr>
          <w:rFonts w:hint="eastAsia"/>
          <w:sz w:val="24"/>
        </w:rPr>
        <w:t>月</w:t>
      </w:r>
      <w:r>
        <w:rPr>
          <w:sz w:val="24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27</w:t>
      </w:r>
      <w:r>
        <w:rPr>
          <w:rFonts w:hint="eastAsia"/>
          <w:sz w:val="24"/>
        </w:rPr>
        <w:t>日</w:t>
      </w:r>
    </w:p>
    <w:p w14:paraId="0C40D56D">
      <w:pPr>
        <w:spacing w:line="480" w:lineRule="auto"/>
        <w:jc w:val="center"/>
        <w:rPr>
          <w:szCs w:val="28"/>
        </w:rPr>
      </w:pPr>
    </w:p>
    <w:p w14:paraId="4BB40B6A">
      <w:pPr>
        <w:rPr>
          <w:b/>
          <w:bCs/>
        </w:rPr>
      </w:pPr>
    </w:p>
    <w:p w14:paraId="284C6F76">
      <w:pPr>
        <w:rPr>
          <w:b/>
          <w:bCs/>
        </w:rPr>
      </w:pPr>
    </w:p>
    <w:p w14:paraId="23DA1F3C"/>
    <w:p w14:paraId="2E03FCC9"/>
    <w:p w14:paraId="0DFB32C3"/>
    <w:p w14:paraId="699F32F5"/>
    <w:p w14:paraId="0F498195"/>
    <w:p w14:paraId="0D799E95"/>
    <w:p w14:paraId="2EEB2D4E"/>
    <w:p w14:paraId="06C978EB">
      <w:pPr>
        <w:widowControl/>
        <w:spacing w:line="400" w:lineRule="exact"/>
        <w:rPr>
          <w:b/>
          <w:sz w:val="24"/>
        </w:rPr>
      </w:pPr>
    </w:p>
    <w:p w14:paraId="77785FF2">
      <w:pPr>
        <w:widowControl/>
        <w:spacing w:line="400" w:lineRule="exact"/>
        <w:rPr>
          <w:b/>
          <w:sz w:val="24"/>
        </w:rPr>
      </w:pPr>
    </w:p>
    <w:p w14:paraId="64701842">
      <w:pPr>
        <w:widowControl/>
        <w:spacing w:line="400" w:lineRule="exact"/>
        <w:rPr>
          <w:b/>
          <w:sz w:val="24"/>
        </w:rPr>
      </w:pPr>
    </w:p>
    <w:p w14:paraId="29D4EAB8">
      <w:pPr>
        <w:widowControl/>
        <w:spacing w:line="400" w:lineRule="exact"/>
        <w:rPr>
          <w:b/>
          <w:sz w:val="24"/>
        </w:rPr>
      </w:pPr>
    </w:p>
    <w:p w14:paraId="778704C0">
      <w:pPr>
        <w:widowControl/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一、专家评分汇总表</w:t>
      </w:r>
    </w:p>
    <w:p w14:paraId="7DD2D7D1">
      <w:pPr>
        <w:rPr>
          <w:vanish/>
        </w:rPr>
      </w:pPr>
    </w:p>
    <w:tbl>
      <w:tblPr>
        <w:tblStyle w:val="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3395"/>
        <w:gridCol w:w="597"/>
        <w:gridCol w:w="740"/>
        <w:gridCol w:w="728"/>
        <w:gridCol w:w="609"/>
        <w:gridCol w:w="728"/>
        <w:gridCol w:w="573"/>
        <w:gridCol w:w="690"/>
      </w:tblGrid>
      <w:tr w14:paraId="7A259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641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649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评价指标及分值</w:t>
            </w:r>
          </w:p>
        </w:tc>
        <w:tc>
          <w:tcPr>
            <w:tcW w:w="2358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238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专家评分汇总</w:t>
            </w:r>
          </w:p>
        </w:tc>
      </w:tr>
      <w:tr w14:paraId="348A3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95" w:type="pct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9DC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评价指标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25B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42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BCC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  <w:t>张健民</w:t>
            </w:r>
          </w:p>
        </w:tc>
        <w:tc>
          <w:tcPr>
            <w:tcW w:w="42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90A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  <w:t>魏筠</w:t>
            </w:r>
          </w:p>
        </w:tc>
        <w:tc>
          <w:tcPr>
            <w:tcW w:w="35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D10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  <w:t>刘俊华</w:t>
            </w:r>
          </w:p>
        </w:tc>
        <w:tc>
          <w:tcPr>
            <w:tcW w:w="42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AFB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  <w:t>于显洋</w:t>
            </w:r>
          </w:p>
        </w:tc>
        <w:tc>
          <w:tcPr>
            <w:tcW w:w="3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C16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  <w:t>杨锦璈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DCC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平均</w:t>
            </w:r>
          </w:p>
        </w:tc>
      </w:tr>
      <w:tr w14:paraId="04963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93A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决策</w:t>
            </w: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471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项目立项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A19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C3A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232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AD1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37A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3F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D9D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43DAD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395BAF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6FCD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立项依据充分性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B42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F90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9AB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D3E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FAA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B8D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850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628D2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D3C98F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0144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立项程序规范性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A49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036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5E5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57D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D69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CF3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DE8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50647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4EDF08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720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0F7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187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091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24C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3FD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C61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387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248FA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368A6A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204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绩效目标合理性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69D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D6A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3A6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5C6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C0D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0.5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AE6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239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</w:t>
            </w:r>
          </w:p>
        </w:tc>
      </w:tr>
      <w:tr w14:paraId="04E24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D4D694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5BA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绩效指标明确性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948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E81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0ED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72B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4D9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1.5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539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A85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</w:tr>
      <w:tr w14:paraId="749790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A7156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8B5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资金投入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A07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36A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53F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8FB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2BD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9F3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FD2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</w:tr>
      <w:tr w14:paraId="1E8E7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BA85E5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898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预算编制科学性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7F9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28F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C8B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803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77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2D9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BAD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</w:p>
        </w:tc>
      </w:tr>
      <w:tr w14:paraId="0189C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A0DFE0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C72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资金分配合理性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594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BF5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B6A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6E5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2FC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4F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859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74E56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944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过程</w:t>
            </w: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FE7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资金管理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671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37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D07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E9F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7D9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755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E3E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9.6</w:t>
            </w:r>
          </w:p>
        </w:tc>
      </w:tr>
      <w:tr w14:paraId="41E6B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1FAED5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627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FCC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1E3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7F9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A0C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5A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EB3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1A3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 w14:paraId="22EB2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7DB7F4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664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6E9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48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74E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1A4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E5D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E88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CB2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1BE33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725E16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55F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资金使用合规性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341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A68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98F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789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85B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3FF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9CD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</w:t>
            </w:r>
          </w:p>
        </w:tc>
      </w:tr>
      <w:tr w14:paraId="10775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14BDCB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7FC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组织实施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788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A7B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535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A40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8.5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48F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05A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8EE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9.7</w:t>
            </w:r>
          </w:p>
        </w:tc>
      </w:tr>
      <w:tr w14:paraId="4435A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308D59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CE1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管理制度健全性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922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71C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E5C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12A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4.5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912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921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4DD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</w:t>
            </w:r>
          </w:p>
        </w:tc>
      </w:tr>
      <w:tr w14:paraId="42538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F4A858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4E2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制度执行有效性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173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950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CC7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029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B5F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EA7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0BD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</w:tr>
      <w:tr w14:paraId="51201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D6B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</w:t>
            </w: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2A7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产出数量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B24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7B7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8C9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05D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95B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5C7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230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9.2</w:t>
            </w:r>
          </w:p>
        </w:tc>
      </w:tr>
      <w:tr w14:paraId="12232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3964F0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C62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心理咨询师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0BC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7B7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94C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AC0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4E5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FFB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21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</w:t>
            </w:r>
          </w:p>
        </w:tc>
      </w:tr>
      <w:tr w14:paraId="6433E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CC9C4E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7BC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保安及安检人员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1C1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F37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738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12E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4B1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CD3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F4F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</w:t>
            </w:r>
          </w:p>
        </w:tc>
      </w:tr>
      <w:tr w14:paraId="7630E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7481D5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B25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产出质量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E7E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E40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347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BD3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A1C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60C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3F8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</w:t>
            </w:r>
          </w:p>
        </w:tc>
      </w:tr>
      <w:tr w14:paraId="4C72D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C9C672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9B2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心理咨询师、保安及安检人员保障信访工作顺利开展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E09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B1B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38A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2B1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129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D65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10A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</w:t>
            </w:r>
          </w:p>
        </w:tc>
      </w:tr>
      <w:tr w14:paraId="2131F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9A01EC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F2B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产出时效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89F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FAA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E5F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2C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DBF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3EE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99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</w:t>
            </w:r>
          </w:p>
        </w:tc>
      </w:tr>
      <w:tr w14:paraId="7DC82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9664E1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217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心理咨询师、保安及安检人员到岗的及时性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70B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49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9CE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DBC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FE3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C4C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DED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</w:t>
            </w:r>
          </w:p>
        </w:tc>
      </w:tr>
      <w:tr w14:paraId="432F1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7F2A69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625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产出成本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CAD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BBB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63A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03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218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F80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CB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</w:t>
            </w:r>
          </w:p>
        </w:tc>
      </w:tr>
      <w:tr w14:paraId="5C0E3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1407C7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581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心理咨询师、保安及安检）成本控制程度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2F8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0C2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987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216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7A2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03D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B61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</w:t>
            </w:r>
          </w:p>
        </w:tc>
      </w:tr>
      <w:tr w14:paraId="53CD2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6B2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</w:t>
            </w: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62B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1"/>
                <w:lang w:val="en-US" w:eastAsia="zh-CN" w:bidi="ar"/>
              </w:rPr>
              <w:t>项目效益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451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F3D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26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6F2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24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244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28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655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23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A71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26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341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25.4</w:t>
            </w:r>
          </w:p>
        </w:tc>
      </w:tr>
      <w:tr w14:paraId="5E03A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66D259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437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982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AA9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41D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7A3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28A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748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48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 w14:paraId="643D3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0228EC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468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可持续效益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D09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F94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286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41E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572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E5F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E5C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</w:t>
            </w:r>
          </w:p>
        </w:tc>
      </w:tr>
      <w:tr w14:paraId="49484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2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450C57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F12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788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5DB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63C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CC5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472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070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FC1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</w:tr>
      <w:tr w14:paraId="31EC2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95" w:type="pct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6E16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5D2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</w:t>
            </w:r>
          </w:p>
        </w:tc>
        <w:tc>
          <w:tcPr>
            <w:tcW w:w="4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7B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93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8CE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</w:t>
            </w:r>
          </w:p>
        </w:tc>
        <w:tc>
          <w:tcPr>
            <w:tcW w:w="35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8AB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91.5</w:t>
            </w:r>
          </w:p>
        </w:tc>
        <w:tc>
          <w:tcPr>
            <w:tcW w:w="42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396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87</w:t>
            </w:r>
          </w:p>
        </w:tc>
        <w:tc>
          <w:tcPr>
            <w:tcW w:w="33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175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93</w:t>
            </w:r>
          </w:p>
        </w:tc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284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91.1</w:t>
            </w:r>
          </w:p>
        </w:tc>
      </w:tr>
    </w:tbl>
    <w:p w14:paraId="12742F6A">
      <w:pPr>
        <w:ind w:firstLine="420" w:firstLineChars="200"/>
      </w:pPr>
    </w:p>
    <w:p w14:paraId="40814DB0">
      <w:pPr>
        <w:ind w:firstLine="420" w:firstLineChars="200"/>
      </w:pPr>
    </w:p>
    <w:p w14:paraId="75BA8897">
      <w:pPr>
        <w:ind w:firstLine="420" w:firstLineChars="200"/>
      </w:pPr>
      <w:r>
        <w:br w:type="page"/>
      </w:r>
    </w:p>
    <w:p w14:paraId="273C8927">
      <w:pPr>
        <w:ind w:firstLine="420" w:firstLineChars="200"/>
      </w:pPr>
    </w:p>
    <w:p w14:paraId="7EA86CC5">
      <w:pPr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二、专家评价综合意见</w:t>
      </w:r>
    </w:p>
    <w:p w14:paraId="41BD405C">
      <w:pPr>
        <w:ind w:firstLine="420" w:firstLineChars="200"/>
      </w:pPr>
    </w:p>
    <w:tbl>
      <w:tblPr>
        <w:tblStyle w:val="5"/>
        <w:tblW w:w="492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6921"/>
      </w:tblGrid>
      <w:tr w14:paraId="7B50A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923" w:type="pct"/>
            <w:vAlign w:val="center"/>
          </w:tcPr>
          <w:p w14:paraId="67344425">
            <w:pPr>
              <w:snapToGrid w:val="0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评价得分</w:t>
            </w:r>
          </w:p>
        </w:tc>
        <w:tc>
          <w:tcPr>
            <w:tcW w:w="4076" w:type="pct"/>
            <w:vAlign w:val="center"/>
          </w:tcPr>
          <w:p w14:paraId="4256CC9D">
            <w:pPr>
              <w:snapToGrid w:val="0"/>
              <w:ind w:firstLine="420" w:firstLineChars="20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91.1</w:t>
            </w:r>
          </w:p>
        </w:tc>
      </w:tr>
      <w:tr w14:paraId="2DEA5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923" w:type="pct"/>
            <w:vAlign w:val="center"/>
          </w:tcPr>
          <w:p w14:paraId="6EC8D993">
            <w:pPr>
              <w:snapToGrid w:val="0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绩效级别</w:t>
            </w:r>
          </w:p>
        </w:tc>
        <w:tc>
          <w:tcPr>
            <w:tcW w:w="4076" w:type="pct"/>
            <w:vAlign w:val="center"/>
          </w:tcPr>
          <w:p w14:paraId="07176F47">
            <w:pPr>
              <w:ind w:firstLine="420" w:firstLineChars="20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优(90分以上)</w:t>
            </w:r>
            <w:r>
              <w:rPr>
                <w:rFonts w:hint="eastAsia" w:cs="宋体"/>
                <w:szCs w:val="21"/>
                <w:lang w:val="en-US" w:eastAsia="zh-CN"/>
              </w:rPr>
              <w:t>√</w:t>
            </w:r>
            <w:r>
              <w:rPr>
                <w:rFonts w:hint="eastAsia" w:cs="宋体"/>
                <w:szCs w:val="21"/>
              </w:rPr>
              <w:t xml:space="preserve">          </w:t>
            </w:r>
            <w:r>
              <w:rPr>
                <w:rFonts w:cs="宋体"/>
                <w:szCs w:val="21"/>
              </w:rPr>
              <w:t xml:space="preserve"> </w:t>
            </w:r>
            <w:r>
              <w:rPr>
                <w:rFonts w:hint="eastAsia" w:cs="宋体"/>
                <w:szCs w:val="21"/>
              </w:rPr>
              <w:t xml:space="preserve">良(80-90分)□       </w:t>
            </w:r>
          </w:p>
          <w:p w14:paraId="4F3CCC7D">
            <w:pPr>
              <w:ind w:firstLine="420" w:firstLineChars="20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 xml:space="preserve"> </w:t>
            </w:r>
            <w:r>
              <w:rPr>
                <w:rFonts w:cs="宋体"/>
                <w:szCs w:val="21"/>
              </w:rPr>
              <w:t xml:space="preserve"> </w:t>
            </w:r>
            <w:r>
              <w:rPr>
                <w:rFonts w:hint="eastAsia" w:cs="宋体"/>
                <w:szCs w:val="21"/>
              </w:rPr>
              <w:t>中（60</w:t>
            </w:r>
            <w:r>
              <w:rPr>
                <w:rFonts w:cs="宋体"/>
                <w:szCs w:val="21"/>
              </w:rPr>
              <w:t>-</w:t>
            </w:r>
            <w:r>
              <w:rPr>
                <w:rFonts w:hint="eastAsia" w:cs="宋体"/>
                <w:szCs w:val="21"/>
              </w:rPr>
              <w:t>80分）□          差（60分以下）□</w:t>
            </w:r>
          </w:p>
        </w:tc>
      </w:tr>
      <w:tr w14:paraId="4853C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8" w:hRule="atLeast"/>
        </w:trPr>
        <w:tc>
          <w:tcPr>
            <w:tcW w:w="5000" w:type="pct"/>
            <w:gridSpan w:val="2"/>
          </w:tcPr>
          <w:p w14:paraId="280BC64F">
            <w:pPr>
              <w:ind w:firstLine="420" w:firstLineChars="20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问题：</w:t>
            </w:r>
          </w:p>
          <w:p w14:paraId="28B122A2">
            <w:pPr>
              <w:ind w:firstLine="420" w:firstLineChars="200"/>
              <w:rPr>
                <w:rFonts w:hint="eastAsia" w:cs="宋体"/>
                <w:szCs w:val="21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1.</w:t>
            </w:r>
            <w:r>
              <w:rPr>
                <w:rFonts w:hint="eastAsia" w:cs="宋体"/>
                <w:szCs w:val="21"/>
              </w:rPr>
              <w:t>绩效</w:t>
            </w:r>
            <w:r>
              <w:rPr>
                <w:rFonts w:hint="eastAsia" w:cs="宋体"/>
                <w:szCs w:val="21"/>
                <w:lang w:val="en-US" w:eastAsia="zh-CN"/>
              </w:rPr>
              <w:t>指</w:t>
            </w:r>
            <w:r>
              <w:rPr>
                <w:rFonts w:hint="eastAsia" w:cs="宋体"/>
                <w:szCs w:val="21"/>
              </w:rPr>
              <w:t>标设定不够合理</w:t>
            </w:r>
          </w:p>
          <w:p w14:paraId="1BD730E2">
            <w:pPr>
              <w:ind w:firstLine="420" w:firstLineChars="200"/>
              <w:rPr>
                <w:rFonts w:hint="eastAsia" w:cs="宋体"/>
                <w:szCs w:val="21"/>
              </w:rPr>
            </w:pPr>
            <w:r>
              <w:rPr>
                <w:rFonts w:hint="eastAsia" w:cs="宋体"/>
                <w:szCs w:val="21"/>
              </w:rPr>
              <w:t>项目绩效指标设置</w:t>
            </w:r>
            <w:r>
              <w:rPr>
                <w:rFonts w:hint="eastAsia" w:cs="宋体"/>
                <w:szCs w:val="21"/>
                <w:lang w:val="en-US" w:eastAsia="zh-CN"/>
              </w:rPr>
              <w:t>还可以进一步细化</w:t>
            </w:r>
            <w:r>
              <w:rPr>
                <w:rFonts w:hint="eastAsia" w:cs="宋体"/>
                <w:szCs w:val="21"/>
              </w:rPr>
              <w:t>，如未设置时效指标和满意度指标，产出质量指标没有对应产出数量指标</w:t>
            </w:r>
            <w:r>
              <w:rPr>
                <w:rFonts w:hint="eastAsia" w:cs="宋体"/>
                <w:szCs w:val="21"/>
                <w:lang w:eastAsia="zh-CN"/>
              </w:rPr>
              <w:t>。</w:t>
            </w:r>
            <w:r>
              <w:rPr>
                <w:rFonts w:hint="eastAsia" w:cs="宋体"/>
                <w:szCs w:val="21"/>
                <w:lang w:val="en-US" w:eastAsia="zh-CN"/>
              </w:rPr>
              <w:t>未</w:t>
            </w:r>
            <w:r>
              <w:rPr>
                <w:rFonts w:hint="eastAsia" w:cs="宋体"/>
                <w:szCs w:val="21"/>
              </w:rPr>
              <w:t>设置相应质量标准。如咨询师、保安员资质要求</w:t>
            </w:r>
            <w:r>
              <w:rPr>
                <w:rFonts w:hint="eastAsia" w:cs="宋体"/>
                <w:szCs w:val="21"/>
                <w:lang w:eastAsia="zh-CN"/>
              </w:rPr>
              <w:t>，</w:t>
            </w:r>
            <w:r>
              <w:rPr>
                <w:rFonts w:hint="eastAsia" w:cs="宋体"/>
                <w:szCs w:val="21"/>
              </w:rPr>
              <w:t>专业资格证书、岗位证书、人员年龄、学历、工作经历等要求</w:t>
            </w:r>
            <w:r>
              <w:rPr>
                <w:rFonts w:hint="eastAsia" w:cs="宋体"/>
                <w:szCs w:val="21"/>
                <w:lang w:eastAsia="zh-CN"/>
              </w:rPr>
              <w:t>，</w:t>
            </w:r>
            <w:r>
              <w:rPr>
                <w:rFonts w:hint="eastAsia" w:cs="宋体"/>
                <w:szCs w:val="21"/>
              </w:rPr>
              <w:t>缺乏可衡量性。缺乏核心指标值，比如保安机检率、手检率指标、出勤率。</w:t>
            </w:r>
          </w:p>
          <w:p w14:paraId="2EDC3241">
            <w:pPr>
              <w:numPr>
                <w:ilvl w:val="0"/>
                <w:numId w:val="1"/>
              </w:numPr>
              <w:ind w:firstLine="420" w:firstLineChars="200"/>
              <w:rPr>
                <w:rFonts w:hint="eastAsia" w:cs="宋体"/>
                <w:szCs w:val="21"/>
              </w:rPr>
            </w:pPr>
            <w:r>
              <w:rPr>
                <w:rFonts w:hint="eastAsia" w:cs="宋体"/>
                <w:szCs w:val="21"/>
              </w:rPr>
              <w:t>合同管理方面存在不足</w:t>
            </w:r>
          </w:p>
          <w:p w14:paraId="093510A7">
            <w:pPr>
              <w:numPr>
                <w:ilvl w:val="0"/>
                <w:numId w:val="0"/>
              </w:numPr>
              <w:ind w:firstLine="630" w:firstLineChars="300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</w:rPr>
              <w:t>合同管理存在不规范现象</w:t>
            </w:r>
            <w:r>
              <w:rPr>
                <w:rFonts w:hint="eastAsia" w:cs="宋体"/>
                <w:szCs w:val="21"/>
                <w:lang w:eastAsia="zh-CN"/>
              </w:rPr>
              <w:t>，</w:t>
            </w:r>
            <w:r>
              <w:rPr>
                <w:rFonts w:hint="eastAsia" w:cs="宋体"/>
                <w:szCs w:val="21"/>
                <w:lang w:val="en-US" w:eastAsia="zh-CN"/>
              </w:rPr>
              <w:t>如：</w:t>
            </w:r>
          </w:p>
          <w:p w14:paraId="4AA0C1D1">
            <w:pPr>
              <w:ind w:firstLine="420" w:firstLineChars="200"/>
              <w:rPr>
                <w:rFonts w:hint="eastAsia" w:cs="宋体"/>
                <w:szCs w:val="21"/>
                <w:lang w:eastAsia="zh-CN"/>
              </w:rPr>
            </w:pPr>
            <w:r>
              <w:rPr>
                <w:rFonts w:hint="eastAsia" w:cs="宋体"/>
                <w:szCs w:val="21"/>
              </w:rPr>
              <w:t>保安合同签订时间是</w:t>
            </w:r>
            <w:r>
              <w:rPr>
                <w:rFonts w:hint="eastAsia" w:cs="宋体"/>
                <w:szCs w:val="21"/>
                <w:lang w:val="en-US" w:eastAsia="zh-CN"/>
              </w:rPr>
              <w:t>2024年</w:t>
            </w:r>
            <w:r>
              <w:rPr>
                <w:rFonts w:hint="eastAsia" w:cs="宋体"/>
                <w:szCs w:val="21"/>
              </w:rPr>
              <w:t>3月份，项目服务期是</w:t>
            </w:r>
            <w:r>
              <w:rPr>
                <w:rFonts w:hint="eastAsia" w:cs="宋体"/>
                <w:szCs w:val="21"/>
                <w:lang w:val="en-US" w:eastAsia="zh-CN"/>
              </w:rPr>
              <w:t>2024年</w:t>
            </w:r>
            <w:r>
              <w:rPr>
                <w:rFonts w:hint="eastAsia" w:cs="宋体"/>
                <w:szCs w:val="21"/>
              </w:rPr>
              <w:t>1</w:t>
            </w:r>
            <w:r>
              <w:rPr>
                <w:rFonts w:hint="eastAsia" w:cs="宋体"/>
                <w:szCs w:val="21"/>
                <w:lang w:val="en-US" w:eastAsia="zh-CN"/>
              </w:rPr>
              <w:t>月至12月</w:t>
            </w:r>
            <w:r>
              <w:rPr>
                <w:rFonts w:hint="eastAsia" w:cs="宋体"/>
                <w:szCs w:val="21"/>
              </w:rPr>
              <w:t>，</w:t>
            </w:r>
            <w:r>
              <w:rPr>
                <w:rFonts w:hint="eastAsia" w:cs="宋体"/>
                <w:szCs w:val="21"/>
                <w:lang w:val="en-US" w:eastAsia="zh-CN"/>
              </w:rPr>
              <w:t>合同签订时间滞后于服务期时间</w:t>
            </w:r>
            <w:r>
              <w:rPr>
                <w:rFonts w:hint="eastAsia" w:cs="宋体"/>
                <w:szCs w:val="21"/>
              </w:rPr>
              <w:t>，存在一定风险</w:t>
            </w:r>
            <w:r>
              <w:rPr>
                <w:rFonts w:hint="eastAsia" w:cs="宋体"/>
                <w:szCs w:val="21"/>
                <w:lang w:eastAsia="zh-CN"/>
              </w:rPr>
              <w:t>。</w:t>
            </w:r>
          </w:p>
          <w:p w14:paraId="3680FFCA">
            <w:pPr>
              <w:ind w:firstLine="420" w:firstLineChars="200"/>
              <w:rPr>
                <w:rFonts w:cs="宋体"/>
                <w:szCs w:val="21"/>
              </w:rPr>
            </w:pPr>
          </w:p>
        </w:tc>
      </w:tr>
      <w:tr w14:paraId="20B53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6" w:hRule="atLeast"/>
        </w:trPr>
        <w:tc>
          <w:tcPr>
            <w:tcW w:w="5000" w:type="pct"/>
            <w:gridSpan w:val="2"/>
          </w:tcPr>
          <w:p w14:paraId="65B3D3E1">
            <w:pPr>
              <w:ind w:firstLine="420" w:firstLineChars="20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建议：</w:t>
            </w:r>
          </w:p>
          <w:p w14:paraId="57087B81">
            <w:pPr>
              <w:numPr>
                <w:ilvl w:val="0"/>
                <w:numId w:val="2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加强绩效目标设置的合理性</w:t>
            </w:r>
          </w:p>
          <w:p w14:paraId="625E66D1">
            <w:pPr>
              <w:spacing w:line="360" w:lineRule="auto"/>
              <w:ind w:firstLine="420" w:firstLineChars="200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加强对项目绩效指标设置的理解，根据项目特点合理设置绩效指标和指标值，提炼核心指标，做到全面、细化，可衡量。完善补充可持续效益指标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  <w:t>和满意度指标</w:t>
            </w:r>
          </w:p>
          <w:p w14:paraId="7EFDF7DF">
            <w:pPr>
              <w:numPr>
                <w:ilvl w:val="0"/>
                <w:numId w:val="2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  <w:t>加强合同管理</w:t>
            </w:r>
          </w:p>
          <w:p w14:paraId="6F1C2FC0">
            <w:pPr>
              <w:spacing w:line="360" w:lineRule="auto"/>
              <w:ind w:firstLine="420" w:firstLineChars="200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加强合同管理，签订合同付款条件应合理，考虑服务周期和单位权益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-CN"/>
              </w:rPr>
              <w:t>。</w:t>
            </w:r>
          </w:p>
          <w:p w14:paraId="78470217">
            <w:pPr>
              <w:ind w:firstLine="420" w:firstLineChars="200"/>
              <w:rPr>
                <w:rFonts w:cs="宋体"/>
                <w:szCs w:val="21"/>
              </w:rPr>
            </w:pPr>
          </w:p>
          <w:p w14:paraId="41567CD8">
            <w:pPr>
              <w:ind w:firstLine="420" w:firstLineChars="200"/>
              <w:rPr>
                <w:rFonts w:cs="宋体"/>
                <w:szCs w:val="21"/>
              </w:rPr>
            </w:pPr>
          </w:p>
          <w:p w14:paraId="2AD31FCC">
            <w:pPr>
              <w:ind w:firstLine="420" w:firstLineChars="200"/>
              <w:rPr>
                <w:rFonts w:cs="宋体"/>
                <w:szCs w:val="21"/>
              </w:rPr>
            </w:pPr>
            <w:bookmarkStart w:id="0" w:name="_GoBack"/>
            <w:bookmarkEnd w:id="0"/>
          </w:p>
          <w:p w14:paraId="22824BAD">
            <w:pPr>
              <w:ind w:firstLine="420" w:firstLineChars="200"/>
              <w:rPr>
                <w:rFonts w:cs="宋体"/>
                <w:szCs w:val="21"/>
              </w:rPr>
            </w:pPr>
          </w:p>
          <w:p w14:paraId="48E5AE7B">
            <w:pPr>
              <w:ind w:firstLine="420" w:firstLineChars="200"/>
              <w:rPr>
                <w:rFonts w:cs="宋体"/>
                <w:szCs w:val="21"/>
              </w:rPr>
            </w:pPr>
          </w:p>
          <w:p w14:paraId="6F899A0C">
            <w:pPr>
              <w:ind w:firstLine="420" w:firstLineChars="200"/>
              <w:rPr>
                <w:rFonts w:cs="宋体"/>
                <w:szCs w:val="21"/>
              </w:rPr>
            </w:pPr>
          </w:p>
          <w:p w14:paraId="43D091B9">
            <w:pPr>
              <w:ind w:firstLine="420" w:firstLineChars="200"/>
              <w:rPr>
                <w:rFonts w:cs="宋体"/>
                <w:szCs w:val="21"/>
              </w:rPr>
            </w:pPr>
          </w:p>
          <w:p w14:paraId="183C6D00">
            <w:pPr>
              <w:ind w:firstLine="420" w:firstLineChars="200"/>
              <w:rPr>
                <w:rFonts w:cs="宋体"/>
                <w:szCs w:val="21"/>
              </w:rPr>
            </w:pPr>
          </w:p>
          <w:p w14:paraId="1E08D186">
            <w:pPr>
              <w:ind w:firstLine="420" w:firstLineChars="200"/>
              <w:rPr>
                <w:rFonts w:cs="宋体"/>
                <w:szCs w:val="21"/>
              </w:rPr>
            </w:pPr>
          </w:p>
          <w:p w14:paraId="2C98AE6F">
            <w:pPr>
              <w:ind w:firstLine="420" w:firstLineChars="200"/>
              <w:rPr>
                <w:rFonts w:cs="宋体"/>
                <w:szCs w:val="21"/>
              </w:rPr>
            </w:pPr>
          </w:p>
          <w:p w14:paraId="474137A0">
            <w:pPr>
              <w:ind w:firstLine="420" w:firstLineChars="200"/>
              <w:rPr>
                <w:rFonts w:cs="宋体"/>
                <w:szCs w:val="21"/>
              </w:rPr>
            </w:pPr>
          </w:p>
          <w:p w14:paraId="2A0945A8">
            <w:pPr>
              <w:ind w:firstLine="420" w:firstLineChars="200"/>
              <w:rPr>
                <w:rFonts w:cs="宋体"/>
                <w:szCs w:val="21"/>
              </w:rPr>
            </w:pPr>
          </w:p>
          <w:p w14:paraId="49EE8722">
            <w:pPr>
              <w:ind w:firstLine="420" w:firstLineChars="200"/>
              <w:rPr>
                <w:rFonts w:cs="宋体"/>
                <w:szCs w:val="21"/>
              </w:rPr>
            </w:pPr>
          </w:p>
          <w:p w14:paraId="1ED8CCE6">
            <w:pPr>
              <w:ind w:firstLine="420" w:firstLineChars="200"/>
              <w:rPr>
                <w:rFonts w:cs="宋体"/>
                <w:szCs w:val="21"/>
              </w:rPr>
            </w:pPr>
          </w:p>
          <w:p w14:paraId="4ECAD62D">
            <w:pPr>
              <w:ind w:firstLine="420" w:firstLineChars="200"/>
              <w:rPr>
                <w:rFonts w:hint="eastAsia" w:eastAsia="宋体" w:cs="宋体"/>
                <w:szCs w:val="21"/>
                <w:lang w:eastAsia="zh-CN"/>
              </w:rPr>
            </w:pPr>
          </w:p>
          <w:p w14:paraId="459FDD06">
            <w:pPr>
              <w:ind w:firstLine="420" w:firstLineChars="200"/>
              <w:rPr>
                <w:rFonts w:hint="eastAsia" w:eastAsia="宋体" w:cs="宋体"/>
                <w:szCs w:val="21"/>
                <w:lang w:eastAsia="zh-CN"/>
              </w:rPr>
            </w:pPr>
            <w:r>
              <w:rPr>
                <w:rFonts w:cs="宋体"/>
                <w:szCs w:val="21"/>
              </w:rPr>
              <w:t>专家组组长</w:t>
            </w:r>
            <w:r>
              <w:rPr>
                <w:rFonts w:hint="eastAsia" w:cs="宋体"/>
                <w:szCs w:val="21"/>
              </w:rPr>
              <w:t>：</w:t>
            </w:r>
            <w:r>
              <w:rPr>
                <w:rFonts w:hint="eastAsia" w:eastAsia="宋体" w:cs="宋体"/>
                <w:szCs w:val="21"/>
                <w:lang w:eastAsia="zh-CN"/>
              </w:rPr>
              <w:drawing>
                <wp:inline distT="0" distB="0" distL="114300" distR="114300">
                  <wp:extent cx="929640" cy="469900"/>
                  <wp:effectExtent l="0" t="0" r="0" b="2540"/>
                  <wp:docPr id="2" name="图片 2" descr="1748917446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174891744656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C19E54">
            <w:pPr>
              <w:ind w:firstLine="420" w:firstLineChars="200"/>
              <w:rPr>
                <w:rFonts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 xml:space="preserve">               </w:t>
            </w:r>
          </w:p>
          <w:p w14:paraId="63DB2AE4">
            <w:pPr>
              <w:ind w:firstLine="420" w:firstLineChars="200"/>
              <w:rPr>
                <w:rFonts w:cs="宋体"/>
                <w:szCs w:val="21"/>
              </w:rPr>
            </w:pPr>
          </w:p>
          <w:p w14:paraId="4A6EA567">
            <w:pPr>
              <w:ind w:firstLine="420" w:firstLineChars="200"/>
              <w:rPr>
                <w:rFonts w:cs="宋体"/>
                <w:szCs w:val="21"/>
              </w:rPr>
            </w:pPr>
            <w:r>
              <w:rPr>
                <w:rFonts w:cs="宋体"/>
                <w:szCs w:val="21"/>
              </w:rPr>
              <w:t>考评工作组组长</w:t>
            </w:r>
            <w:r>
              <w:rPr>
                <w:rFonts w:hint="eastAsia" w:cs="宋体"/>
                <w:szCs w:val="21"/>
              </w:rPr>
              <w:t>：</w:t>
            </w:r>
          </w:p>
          <w:p w14:paraId="4DB47D0C">
            <w:pPr>
              <w:ind w:firstLine="420" w:firstLineChars="200"/>
              <w:rPr>
                <w:rFonts w:cs="宋体"/>
                <w:szCs w:val="21"/>
              </w:rPr>
            </w:pPr>
          </w:p>
          <w:p w14:paraId="571257E2">
            <w:pPr>
              <w:ind w:firstLine="420" w:firstLineChars="200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 xml:space="preserve"> </w:t>
            </w:r>
            <w:r>
              <w:rPr>
                <w:rFonts w:cs="宋体"/>
                <w:szCs w:val="21"/>
              </w:rPr>
              <w:t xml:space="preserve">                                                 年</w:t>
            </w:r>
            <w:r>
              <w:rPr>
                <w:rFonts w:hint="eastAsia" w:cs="宋体"/>
                <w:szCs w:val="21"/>
              </w:rPr>
              <w:t xml:space="preserve"> </w:t>
            </w:r>
            <w:r>
              <w:rPr>
                <w:rFonts w:cs="宋体"/>
                <w:szCs w:val="21"/>
              </w:rPr>
              <w:t xml:space="preserve">   月</w:t>
            </w:r>
            <w:r>
              <w:rPr>
                <w:rFonts w:hint="eastAsia" w:cs="宋体"/>
                <w:szCs w:val="21"/>
              </w:rPr>
              <w:t xml:space="preserve"> </w:t>
            </w:r>
            <w:r>
              <w:rPr>
                <w:rFonts w:cs="宋体"/>
                <w:szCs w:val="21"/>
              </w:rPr>
              <w:t xml:space="preserve">   日</w:t>
            </w:r>
          </w:p>
        </w:tc>
      </w:tr>
    </w:tbl>
    <w:p w14:paraId="3B539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/>
        </w:rPr>
      </w:pPr>
    </w:p>
    <w:sectPr>
      <w:pgSz w:w="11906" w:h="16838"/>
      <w:pgMar w:top="1418" w:right="1797" w:bottom="1440" w:left="850" w:header="851" w:footer="992" w:gutter="85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BD1316"/>
    <w:multiLevelType w:val="singleLevel"/>
    <w:tmpl w:val="C2BD131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94B7AB"/>
    <w:multiLevelType w:val="singleLevel"/>
    <w:tmpl w:val="6194B7AB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0ZjlhNDc5Njc1YmFmNjM0NmIyOGRlZGU5NjdiY2QifQ=="/>
  </w:docVars>
  <w:rsids>
    <w:rsidRoot w:val="003F031D"/>
    <w:rsid w:val="00335926"/>
    <w:rsid w:val="003F031D"/>
    <w:rsid w:val="00456CFA"/>
    <w:rsid w:val="004A2306"/>
    <w:rsid w:val="00893024"/>
    <w:rsid w:val="00D37D2E"/>
    <w:rsid w:val="00FC1560"/>
    <w:rsid w:val="029B61F1"/>
    <w:rsid w:val="06296BF8"/>
    <w:rsid w:val="0A850B1D"/>
    <w:rsid w:val="0C160E49"/>
    <w:rsid w:val="0C216E2C"/>
    <w:rsid w:val="0C2E4843"/>
    <w:rsid w:val="12DE5A77"/>
    <w:rsid w:val="16CC31C3"/>
    <w:rsid w:val="1A673960"/>
    <w:rsid w:val="1D270A2C"/>
    <w:rsid w:val="1F460452"/>
    <w:rsid w:val="1F711303"/>
    <w:rsid w:val="21443D6A"/>
    <w:rsid w:val="22865AC9"/>
    <w:rsid w:val="248A49D1"/>
    <w:rsid w:val="28AD042B"/>
    <w:rsid w:val="2BEC4F8A"/>
    <w:rsid w:val="2D7C1728"/>
    <w:rsid w:val="2F326AD7"/>
    <w:rsid w:val="308573DC"/>
    <w:rsid w:val="35F9034E"/>
    <w:rsid w:val="38466B43"/>
    <w:rsid w:val="39FE2691"/>
    <w:rsid w:val="3A9A75B3"/>
    <w:rsid w:val="43F247C7"/>
    <w:rsid w:val="45EC2B66"/>
    <w:rsid w:val="460622A7"/>
    <w:rsid w:val="47170A1F"/>
    <w:rsid w:val="47B811CC"/>
    <w:rsid w:val="534A2E2D"/>
    <w:rsid w:val="5563538C"/>
    <w:rsid w:val="59470266"/>
    <w:rsid w:val="59881DF0"/>
    <w:rsid w:val="5ACD563D"/>
    <w:rsid w:val="5B9A77EB"/>
    <w:rsid w:val="5C207936"/>
    <w:rsid w:val="5C356798"/>
    <w:rsid w:val="5CB9169A"/>
    <w:rsid w:val="5EAC737F"/>
    <w:rsid w:val="5EEC33EE"/>
    <w:rsid w:val="60792E89"/>
    <w:rsid w:val="62B62F9F"/>
    <w:rsid w:val="631B62F9"/>
    <w:rsid w:val="633D4BF8"/>
    <w:rsid w:val="63AF2381"/>
    <w:rsid w:val="6C5E300F"/>
    <w:rsid w:val="6E6C09B6"/>
    <w:rsid w:val="756D115A"/>
    <w:rsid w:val="763B46A6"/>
    <w:rsid w:val="7AB37ECC"/>
    <w:rsid w:val="7D3D2BFC"/>
    <w:rsid w:val="7D64746E"/>
    <w:rsid w:val="7DC8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8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font51"/>
    <w:basedOn w:val="6"/>
    <w:qFormat/>
    <w:uiPriority w:val="0"/>
    <w:rPr>
      <w:rFonts w:hint="eastAsia" w:ascii="等线" w:hAnsi="等线" w:eastAsia="等线" w:cs="等线"/>
      <w:color w:val="000000"/>
      <w:sz w:val="20"/>
      <w:szCs w:val="20"/>
      <w:u w:val="none"/>
    </w:rPr>
  </w:style>
  <w:style w:type="character" w:customStyle="1" w:styleId="11">
    <w:name w:val="font11"/>
    <w:basedOn w:val="6"/>
    <w:qFormat/>
    <w:uiPriority w:val="0"/>
    <w:rPr>
      <w:rFonts w:hint="eastAsia" w:ascii="等线" w:hAnsi="等线" w:eastAsia="等线" w:cs="等线"/>
      <w:b/>
      <w:bCs/>
      <w:color w:val="000000"/>
      <w:sz w:val="20"/>
      <w:szCs w:val="20"/>
      <w:u w:val="none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1168</Words>
  <Characters>1321</Characters>
  <Lines>18</Lines>
  <Paragraphs>5</Paragraphs>
  <TotalTime>6</TotalTime>
  <ScaleCrop>false</ScaleCrop>
  <LinksUpToDate>false</LinksUpToDate>
  <CharactersWithSpaces>1431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2021-04-02T03:14:00Z</dcterms:created>
  <dc:creator>LL</dc:creator>
  <cp:lastModifiedBy>丁。</cp:lastModifiedBy>
  <cp:lastPrinted>2023-06-06T07:31:00Z</cp:lastPrinted>
  <dcterms:modified xsi:type="dcterms:W3CDTF">2025-06-04T11:02:31Z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7CCD8452C20A40068AE8B19BE98A3198_12</vt:lpwstr>
  </property>
  <property fmtid="{D5CDD505-2E9C-101B-9397-08002B2CF9AE}" pid="4" name="KSOTemplateDocerSaveRecord">
    <vt:lpwstr>eyJoZGlkIjoiYjUwYTJhYjJmNTE2MGNmOThmMzJlNGUwZTgxM2VkNmYiLCJ1c2VySWQiOiIzNTk2ODM0MDYifQ==</vt:lpwstr>
  </property>
</Properties>
</file>